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F246F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F246F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F246F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F246F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封闭式理财19年第391期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F246FB" w:rsidP="00F246FB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246FB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F246FB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F246FB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封闭式理财19年第391期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F246FB">
        <w:rPr>
          <w:rFonts w:asciiTheme="minorEastAsia" w:eastAsiaTheme="minorEastAsia" w:hAnsiTheme="minorEastAsia"/>
          <w:color w:val="000000"/>
          <w:sz w:val="28"/>
          <w:szCs w:val="28"/>
        </w:rPr>
        <w:t>4130000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F246F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365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F246F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46FB">
              <w:rPr>
                <w:rFonts w:asciiTheme="minorEastAsia" w:eastAsiaTheme="minorEastAsia" w:hAnsiTheme="minorEastAsia"/>
                <w:color w:val="000000"/>
                <w:szCs w:val="21"/>
              </w:rPr>
              <w:t>3.85%</w:t>
            </w:r>
            <w:r w:rsidRPr="00F246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F246FB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6FB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F246FB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F246FB">
              <w:rPr>
                <w:rFonts w:asciiTheme="minorEastAsia" w:eastAsiaTheme="minorEastAsia" w:hAnsiTheme="minorEastAsia" w:hint="eastAsia"/>
                <w:szCs w:val="21"/>
              </w:rPr>
              <w:t>封闭式理财19年第391期</w:t>
            </w:r>
          </w:p>
        </w:tc>
        <w:tc>
          <w:tcPr>
            <w:tcW w:w="1418" w:type="dxa"/>
            <w:vAlign w:val="center"/>
          </w:tcPr>
          <w:p w:rsidR="00E31B0A" w:rsidRPr="00F246FB" w:rsidRDefault="00F246FB" w:rsidP="00F246F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6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2019年9月12日</w:t>
            </w:r>
          </w:p>
        </w:tc>
        <w:tc>
          <w:tcPr>
            <w:tcW w:w="1417" w:type="dxa"/>
            <w:vAlign w:val="center"/>
          </w:tcPr>
          <w:p w:rsidR="00E31B0A" w:rsidRPr="00F246FB" w:rsidRDefault="00F246FB" w:rsidP="00F246F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6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2019年9月17日</w:t>
            </w:r>
          </w:p>
        </w:tc>
        <w:tc>
          <w:tcPr>
            <w:tcW w:w="1418" w:type="dxa"/>
            <w:vAlign w:val="center"/>
          </w:tcPr>
          <w:p w:rsidR="00E31B0A" w:rsidRPr="00F246FB" w:rsidRDefault="00F246FB" w:rsidP="00F246F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6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2019年9月18日</w:t>
            </w:r>
          </w:p>
        </w:tc>
        <w:tc>
          <w:tcPr>
            <w:tcW w:w="1326" w:type="dxa"/>
            <w:vAlign w:val="center"/>
          </w:tcPr>
          <w:p w:rsidR="00E31B0A" w:rsidRPr="00F246FB" w:rsidRDefault="00F246FB" w:rsidP="00F246F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6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2020年9月17日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F246F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16.75</w:t>
            </w:r>
          </w:p>
        </w:tc>
        <w:tc>
          <w:tcPr>
            <w:tcW w:w="1843" w:type="dxa"/>
            <w:vAlign w:val="center"/>
          </w:tcPr>
          <w:p w:rsidR="005204A8" w:rsidRDefault="00F246F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4.01</w:t>
            </w:r>
          </w:p>
        </w:tc>
        <w:tc>
          <w:tcPr>
            <w:tcW w:w="1418" w:type="dxa"/>
            <w:vAlign w:val="center"/>
          </w:tcPr>
          <w:p w:rsidR="005204A8" w:rsidRDefault="00F246F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16.75</w:t>
            </w:r>
          </w:p>
        </w:tc>
        <w:tc>
          <w:tcPr>
            <w:tcW w:w="1842" w:type="dxa"/>
          </w:tcPr>
          <w:p w:rsidR="005204A8" w:rsidRDefault="00F246F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4.01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F246F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217.71</w:t>
            </w:r>
          </w:p>
        </w:tc>
        <w:tc>
          <w:tcPr>
            <w:tcW w:w="1843" w:type="dxa"/>
            <w:vAlign w:val="center"/>
          </w:tcPr>
          <w:p w:rsidR="005204A8" w:rsidRDefault="00F246F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52.12</w:t>
            </w:r>
          </w:p>
        </w:tc>
        <w:tc>
          <w:tcPr>
            <w:tcW w:w="1418" w:type="dxa"/>
            <w:vAlign w:val="center"/>
          </w:tcPr>
          <w:p w:rsidR="005204A8" w:rsidRDefault="00F246F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217.71</w:t>
            </w:r>
          </w:p>
        </w:tc>
        <w:tc>
          <w:tcPr>
            <w:tcW w:w="1842" w:type="dxa"/>
          </w:tcPr>
          <w:p w:rsidR="005204A8" w:rsidRDefault="00F246F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52.12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F246F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183.24</w:t>
            </w:r>
          </w:p>
        </w:tc>
        <w:tc>
          <w:tcPr>
            <w:tcW w:w="1843" w:type="dxa"/>
            <w:vAlign w:val="center"/>
          </w:tcPr>
          <w:p w:rsidR="005204A8" w:rsidRDefault="00F246F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43.87</w:t>
            </w:r>
          </w:p>
        </w:tc>
        <w:tc>
          <w:tcPr>
            <w:tcW w:w="1418" w:type="dxa"/>
            <w:vAlign w:val="center"/>
          </w:tcPr>
          <w:p w:rsidR="005204A8" w:rsidRDefault="00F246F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183.24</w:t>
            </w:r>
          </w:p>
        </w:tc>
        <w:tc>
          <w:tcPr>
            <w:tcW w:w="1842" w:type="dxa"/>
          </w:tcPr>
          <w:p w:rsidR="005204A8" w:rsidRDefault="00F246F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43.87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F246F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417.7</w:t>
            </w:r>
          </w:p>
        </w:tc>
        <w:tc>
          <w:tcPr>
            <w:tcW w:w="1843" w:type="dxa"/>
            <w:vAlign w:val="center"/>
          </w:tcPr>
          <w:p w:rsidR="005204A8" w:rsidRDefault="00F246F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F246F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417.7</w:t>
            </w:r>
          </w:p>
        </w:tc>
        <w:tc>
          <w:tcPr>
            <w:tcW w:w="1842" w:type="dxa"/>
          </w:tcPr>
          <w:p w:rsidR="005204A8" w:rsidRDefault="00F246F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F246FB">
        <w:trPr>
          <w:trHeight w:val="494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F246F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F246FB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F246FB">
              <w:rPr>
                <w:rFonts w:asciiTheme="minorEastAsia" w:eastAsiaTheme="minorEastAsia" w:hAnsiTheme="minorEastAsia" w:hint="eastAsia"/>
              </w:rPr>
              <w:t>湘轻盐</w:t>
            </w:r>
            <w:proofErr w:type="gramEnd"/>
          </w:p>
        </w:tc>
        <w:tc>
          <w:tcPr>
            <w:tcW w:w="1841" w:type="dxa"/>
          </w:tcPr>
          <w:p w:rsidR="005204A8" w:rsidRPr="00C720CE" w:rsidRDefault="00F246F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F246FB">
              <w:rPr>
                <w:rFonts w:asciiTheme="minorEastAsia" w:eastAsiaTheme="minorEastAsia" w:hAnsiTheme="minorEastAsia"/>
              </w:rPr>
              <w:t>2177048.07</w:t>
            </w:r>
          </w:p>
        </w:tc>
        <w:tc>
          <w:tcPr>
            <w:tcW w:w="1859" w:type="dxa"/>
          </w:tcPr>
          <w:p w:rsidR="005204A8" w:rsidRPr="00C720CE" w:rsidRDefault="00F246F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52.12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F246F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F246FB">
              <w:rPr>
                <w:rFonts w:asciiTheme="minorEastAsia" w:eastAsiaTheme="minorEastAsia" w:hAnsiTheme="minorEastAsia" w:hint="eastAsia"/>
              </w:rPr>
              <w:t>17湘步步高AB001</w:t>
            </w:r>
          </w:p>
        </w:tc>
        <w:tc>
          <w:tcPr>
            <w:tcW w:w="1841" w:type="dxa"/>
          </w:tcPr>
          <w:p w:rsidR="005204A8" w:rsidRPr="00C720CE" w:rsidRDefault="00F246F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F246FB">
              <w:rPr>
                <w:rFonts w:asciiTheme="minorEastAsia" w:eastAsiaTheme="minorEastAsia" w:hAnsiTheme="minorEastAsia"/>
              </w:rPr>
              <w:t>1832405.16</w:t>
            </w:r>
          </w:p>
        </w:tc>
        <w:tc>
          <w:tcPr>
            <w:tcW w:w="1859" w:type="dxa"/>
          </w:tcPr>
          <w:p w:rsidR="005204A8" w:rsidRPr="00C720CE" w:rsidRDefault="00F246F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43.87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F246F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F246F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F246FB">
              <w:rPr>
                <w:rFonts w:asciiTheme="minorEastAsia" w:eastAsiaTheme="minorEastAsia" w:hAnsiTheme="minorEastAsia"/>
              </w:rPr>
              <w:t>167589.69</w:t>
            </w:r>
          </w:p>
        </w:tc>
        <w:tc>
          <w:tcPr>
            <w:tcW w:w="1859" w:type="dxa"/>
          </w:tcPr>
          <w:p w:rsidR="005204A8" w:rsidRPr="00C720CE" w:rsidRDefault="00F246F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4.01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F246FB">
              <w:rPr>
                <w:rFonts w:ascii="宋体" w:hAnsi="宋体" w:cs="宋体" w:hint="eastAsia"/>
                <w:kern w:val="0"/>
              </w:rPr>
              <w:t>1044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F246FB" w:rsidP="005204A8">
      <w:pPr>
        <w:jc w:val="center"/>
        <w:rPr>
          <w:b/>
          <w:color w:val="000000"/>
          <w:sz w:val="24"/>
          <w:szCs w:val="24"/>
        </w:rPr>
      </w:pPr>
      <w:r w:rsidRPr="00F246FB">
        <w:rPr>
          <w:rFonts w:hint="eastAsia"/>
          <w:b/>
          <w:color w:val="000000"/>
          <w:sz w:val="24"/>
          <w:szCs w:val="24"/>
        </w:rPr>
        <w:t>乾元</w:t>
      </w:r>
      <w:r w:rsidRPr="00F246FB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F246FB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F246FB">
        <w:rPr>
          <w:rFonts w:hint="eastAsia"/>
          <w:b/>
          <w:color w:val="000000"/>
          <w:sz w:val="24"/>
          <w:szCs w:val="24"/>
        </w:rPr>
        <w:t>封闭式理财</w:t>
      </w:r>
      <w:r w:rsidRPr="00F246FB">
        <w:rPr>
          <w:rFonts w:hint="eastAsia"/>
          <w:b/>
          <w:color w:val="000000"/>
          <w:sz w:val="24"/>
          <w:szCs w:val="24"/>
        </w:rPr>
        <w:t>19</w:t>
      </w:r>
      <w:r w:rsidRPr="00F246FB">
        <w:rPr>
          <w:rFonts w:hint="eastAsia"/>
          <w:b/>
          <w:color w:val="000000"/>
          <w:sz w:val="24"/>
          <w:szCs w:val="24"/>
        </w:rPr>
        <w:t>年第</w:t>
      </w:r>
      <w:r w:rsidRPr="00F246FB">
        <w:rPr>
          <w:rFonts w:hint="eastAsia"/>
          <w:b/>
          <w:color w:val="000000"/>
          <w:sz w:val="24"/>
          <w:szCs w:val="24"/>
        </w:rPr>
        <w:t>391</w:t>
      </w:r>
      <w:r w:rsidRPr="00F246FB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F246FB" w:rsidRPr="00F246FB">
        <w:rPr>
          <w:rFonts w:ascii="宋体" w:hAnsi="宋体" w:hint="eastAsia"/>
          <w:color w:val="000000"/>
          <w:szCs w:val="21"/>
        </w:rPr>
        <w:t>乾元-</w:t>
      </w:r>
      <w:proofErr w:type="gramStart"/>
      <w:r w:rsidR="00F246FB" w:rsidRPr="00F246FB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F246FB" w:rsidRPr="00F246FB">
        <w:rPr>
          <w:rFonts w:ascii="宋体" w:hAnsi="宋体" w:hint="eastAsia"/>
          <w:color w:val="000000"/>
          <w:szCs w:val="21"/>
        </w:rPr>
        <w:t>封闭式理财19年第391期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67"/>
        <w:gridCol w:w="3663"/>
        <w:gridCol w:w="1597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BA3502" w:rsidP="005A08AB">
            <w:pPr>
              <w:jc w:val="center"/>
            </w:pPr>
            <w:r w:rsidRPr="00BA3502">
              <w:rPr>
                <w:rFonts w:hint="eastAsia"/>
              </w:rPr>
              <w:t>权益类投资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BA3502" w:rsidP="005A08AB">
            <w:pPr>
              <w:jc w:val="center"/>
            </w:pPr>
            <w:r w:rsidRPr="00BA3502">
              <w:rPr>
                <w:rFonts w:hint="eastAsia"/>
              </w:rPr>
              <w:t>步步高投资集团股份有限公司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BA3502" w:rsidP="005A08AB">
            <w:pPr>
              <w:jc w:val="center"/>
            </w:pPr>
            <w:r w:rsidRPr="00BA3502">
              <w:rPr>
                <w:rFonts w:hint="eastAsia"/>
              </w:rPr>
              <w:t>17</w:t>
            </w:r>
            <w:r w:rsidRPr="00BA3502">
              <w:rPr>
                <w:rFonts w:hint="eastAsia"/>
              </w:rPr>
              <w:t>湘步步高</w:t>
            </w:r>
            <w:r w:rsidRPr="00BA3502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BA3502" w:rsidP="005A08AB">
            <w:pPr>
              <w:jc w:val="center"/>
            </w:pPr>
            <w:r>
              <w:rPr>
                <w:rFonts w:hint="eastAsia"/>
              </w:rPr>
              <w:t>524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BA3502" w:rsidP="005A08AB">
            <w:pPr>
              <w:widowControl/>
              <w:jc w:val="left"/>
              <w:rPr>
                <w:rFonts w:asciiTheme="minorHAnsi" w:hAnsiTheme="minorHAnsi" w:cstheme="minorBidi" w:hint="eastAsia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  <w:bookmarkStart w:id="0" w:name="_GoBack"/>
            <w:bookmarkEnd w:id="0"/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95" w:rsidRDefault="00DA7795" w:rsidP="00747E15">
      <w:r>
        <w:separator/>
      </w:r>
    </w:p>
  </w:endnote>
  <w:endnote w:type="continuationSeparator" w:id="0">
    <w:p w:rsidR="00DA7795" w:rsidRDefault="00DA7795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95" w:rsidRDefault="00DA7795" w:rsidP="00747E15">
      <w:r>
        <w:separator/>
      </w:r>
    </w:p>
  </w:footnote>
  <w:footnote w:type="continuationSeparator" w:id="0">
    <w:p w:rsidR="00DA7795" w:rsidRDefault="00DA7795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3298"/>
    <w:rsid w:val="00245012"/>
    <w:rsid w:val="0025384F"/>
    <w:rsid w:val="00264E8C"/>
    <w:rsid w:val="00266DC8"/>
    <w:rsid w:val="00272D45"/>
    <w:rsid w:val="002767A0"/>
    <w:rsid w:val="00277FF4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668C1"/>
    <w:rsid w:val="00B71F10"/>
    <w:rsid w:val="00B93E97"/>
    <w:rsid w:val="00BA3502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A7795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6FB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272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2020-03-23T03:31:00Z</dcterms:created>
  <dcterms:modified xsi:type="dcterms:W3CDTF">2020-03-24T02:49:00Z</dcterms:modified>
</cp:coreProperties>
</file>