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D73663" w:rsidRPr="00D7366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="00D73663" w:rsidRPr="00D7366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="00D73663" w:rsidRPr="00D7366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封闭式理财20年第195期半年度投资管理报告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B837A0" w:rsidRPr="00B837A0">
        <w:rPr>
          <w:rFonts w:asciiTheme="minorEastAsia" w:eastAsiaTheme="minorEastAsia" w:hAnsiTheme="minorEastAsia" w:hint="eastAsia"/>
          <w:color w:val="000000"/>
          <w:szCs w:val="21"/>
        </w:rPr>
        <w:t>2020年06月30日</w:t>
      </w:r>
    </w:p>
    <w:p w:rsidR="001B3848" w:rsidRPr="00437C59" w:rsidRDefault="00D73663" w:rsidP="00D7366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73663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D73663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D73663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封闭式理财20年第195期于2020年06月18日正式成立。截至报告日，本产品规模为127,688,000.00元，杠杆水平符合监管要求。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00637F" w:rsidRDefault="00D7366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7366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231天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00637F" w:rsidRDefault="00D7366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73663">
              <w:rPr>
                <w:rFonts w:asciiTheme="minorEastAsia" w:eastAsiaTheme="minorEastAsia" w:hAnsiTheme="minorEastAsia"/>
                <w:color w:val="000000"/>
                <w:szCs w:val="21"/>
              </w:rPr>
              <w:t>3.72%</w:t>
            </w:r>
            <w:r w:rsidRPr="00D7366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</w:t>
            </w:r>
            <w:proofErr w:type="gramStart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年化</w:t>
            </w:r>
            <w:proofErr w:type="gramEnd"/>
            <w:r w:rsidR="002145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D73663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3663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D73663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D73663">
              <w:rPr>
                <w:rFonts w:asciiTheme="minorEastAsia" w:eastAsiaTheme="minorEastAsia" w:hAnsiTheme="minorEastAsia" w:hint="eastAsia"/>
                <w:szCs w:val="21"/>
              </w:rPr>
              <w:t>封闭式理财20年第195期</w:t>
            </w:r>
            <w:r w:rsidRPr="00D73663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</w:tc>
        <w:tc>
          <w:tcPr>
            <w:tcW w:w="1418" w:type="dxa"/>
            <w:vAlign w:val="center"/>
          </w:tcPr>
          <w:p w:rsidR="00E31B0A" w:rsidRPr="00E31B0A" w:rsidRDefault="00D73663" w:rsidP="00D7366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7366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20200612</w:t>
            </w:r>
          </w:p>
        </w:tc>
        <w:tc>
          <w:tcPr>
            <w:tcW w:w="1417" w:type="dxa"/>
            <w:vAlign w:val="center"/>
          </w:tcPr>
          <w:p w:rsidR="00E31B0A" w:rsidRPr="00E31B0A" w:rsidRDefault="00D73663" w:rsidP="00D7366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7366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20200617</w:t>
            </w:r>
          </w:p>
        </w:tc>
        <w:tc>
          <w:tcPr>
            <w:tcW w:w="1418" w:type="dxa"/>
            <w:vAlign w:val="center"/>
          </w:tcPr>
          <w:p w:rsidR="00E31B0A" w:rsidRPr="00E31B0A" w:rsidRDefault="00D7366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7366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20200618</w:t>
            </w:r>
          </w:p>
        </w:tc>
        <w:tc>
          <w:tcPr>
            <w:tcW w:w="1326" w:type="dxa"/>
            <w:vAlign w:val="center"/>
          </w:tcPr>
          <w:p w:rsidR="00E31B0A" w:rsidRPr="00E31B0A" w:rsidRDefault="00D73663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73663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20210204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843F6C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26699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="005204A8">
              <w:rPr>
                <w:rFonts w:ascii="宋体" w:hAnsi="宋体" w:cs="宋体" w:hint="eastAsia"/>
                <w:kern w:val="0"/>
              </w:rPr>
              <w:t>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Default="00D7366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785,439.96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0.62%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785,439.96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0.62%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同业存单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Default="00D7366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67,164,425.66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52.60%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67,164,425.66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52.60%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D7366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59,736,844.77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46.78%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59,736,844.77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46.78%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D73663" w:rsidP="000063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127,686,710.39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3" w:type="dxa"/>
            <w:vAlign w:val="center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100.00%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418" w:type="dxa"/>
            <w:vAlign w:val="center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127,686,710.39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  <w:tc>
          <w:tcPr>
            <w:tcW w:w="1842" w:type="dxa"/>
          </w:tcPr>
          <w:p w:rsidR="005204A8" w:rsidRDefault="00D73663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73663">
              <w:rPr>
                <w:rFonts w:ascii="宋体" w:hAnsi="宋体" w:cs="宋体"/>
                <w:kern w:val="0"/>
              </w:rPr>
              <w:t>100.00%</w:t>
            </w:r>
            <w:r w:rsidRPr="00D73663">
              <w:rPr>
                <w:rFonts w:ascii="宋体" w:hAnsi="宋体" w:cs="宋体"/>
                <w:kern w:val="0"/>
              </w:rPr>
              <w:tab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D736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73663" w:rsidRPr="00C720CE" w:rsidRDefault="00D736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D73663" w:rsidRPr="00961BC2" w:rsidRDefault="00D73663" w:rsidP="00BF277A">
            <w:pPr>
              <w:rPr>
                <w:rFonts w:hint="eastAsia"/>
              </w:rPr>
            </w:pPr>
            <w:r w:rsidRPr="00961BC2">
              <w:rPr>
                <w:rFonts w:hint="eastAsia"/>
              </w:rPr>
              <w:t>20</w:t>
            </w:r>
            <w:r w:rsidRPr="00961BC2">
              <w:rPr>
                <w:rFonts w:hint="eastAsia"/>
              </w:rPr>
              <w:t>岳阳交投</w:t>
            </w:r>
            <w:r w:rsidRPr="00961BC2">
              <w:rPr>
                <w:rFonts w:hint="eastAsia"/>
              </w:rPr>
              <w:t>MTN001</w:t>
            </w:r>
          </w:p>
        </w:tc>
        <w:tc>
          <w:tcPr>
            <w:tcW w:w="1841" w:type="dxa"/>
          </w:tcPr>
          <w:p w:rsidR="00D73663" w:rsidRPr="00705389" w:rsidRDefault="00D73663" w:rsidP="00912115">
            <w:r w:rsidRPr="00705389">
              <w:t>67,164,425.66</w:t>
            </w:r>
          </w:p>
        </w:tc>
        <w:tc>
          <w:tcPr>
            <w:tcW w:w="1859" w:type="dxa"/>
          </w:tcPr>
          <w:p w:rsidR="00D73663" w:rsidRPr="00760404" w:rsidRDefault="00D73663" w:rsidP="00385A1C">
            <w:r w:rsidRPr="00760404">
              <w:t>52.60%</w:t>
            </w:r>
          </w:p>
        </w:tc>
      </w:tr>
      <w:tr w:rsidR="00D736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73663" w:rsidRPr="00C720CE" w:rsidRDefault="00D736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D73663" w:rsidRPr="00961BC2" w:rsidRDefault="00D73663" w:rsidP="00BF277A">
            <w:pPr>
              <w:rPr>
                <w:rFonts w:hint="eastAsia"/>
              </w:rPr>
            </w:pPr>
            <w:r w:rsidRPr="00961BC2">
              <w:rPr>
                <w:rFonts w:hint="eastAsia"/>
              </w:rPr>
              <w:t>17</w:t>
            </w:r>
            <w:r w:rsidRPr="00961BC2">
              <w:rPr>
                <w:rFonts w:hint="eastAsia"/>
              </w:rPr>
              <w:t>常德江北</w:t>
            </w:r>
            <w:r w:rsidRPr="00961BC2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D73663" w:rsidRPr="00705389" w:rsidRDefault="00D73663" w:rsidP="00912115">
            <w:r w:rsidRPr="00705389">
              <w:t>59,736,844.77</w:t>
            </w:r>
          </w:p>
        </w:tc>
        <w:tc>
          <w:tcPr>
            <w:tcW w:w="1859" w:type="dxa"/>
          </w:tcPr>
          <w:p w:rsidR="00D73663" w:rsidRPr="00760404" w:rsidRDefault="00D73663" w:rsidP="00385A1C">
            <w:r w:rsidRPr="00760404">
              <w:t>46.78%</w:t>
            </w:r>
          </w:p>
        </w:tc>
      </w:tr>
      <w:tr w:rsidR="00D73663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D73663" w:rsidRPr="00C720CE" w:rsidRDefault="00D73663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D73663" w:rsidRPr="00961BC2" w:rsidRDefault="00D73663" w:rsidP="00BF277A">
            <w:pPr>
              <w:rPr>
                <w:rFonts w:hint="eastAsia"/>
              </w:rPr>
            </w:pPr>
            <w:r w:rsidRPr="00961BC2">
              <w:rPr>
                <w:rFonts w:hint="eastAsia"/>
              </w:rPr>
              <w:t>现金及活期存款</w:t>
            </w:r>
          </w:p>
        </w:tc>
        <w:tc>
          <w:tcPr>
            <w:tcW w:w="1841" w:type="dxa"/>
          </w:tcPr>
          <w:p w:rsidR="00D73663" w:rsidRPr="00705389" w:rsidRDefault="00D73663" w:rsidP="00912115">
            <w:r w:rsidRPr="00705389">
              <w:t>785,439.96</w:t>
            </w:r>
          </w:p>
        </w:tc>
        <w:tc>
          <w:tcPr>
            <w:tcW w:w="1859" w:type="dxa"/>
          </w:tcPr>
          <w:p w:rsidR="00D73663" w:rsidRPr="00760404" w:rsidRDefault="00D73663" w:rsidP="00385A1C">
            <w:r w:rsidRPr="00760404">
              <w:t>0.62%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1、协助委托人按照约定在托管人处开立托管账户；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2、管理该托管账户，保管托管账户内的一切财产，保证投资计划财产的独立、安全和完整；</w:t>
            </w:r>
          </w:p>
          <w:p w:rsidR="005E5562" w:rsidRPr="005E5562" w:rsidRDefault="005E5562" w:rsidP="005E5562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3、根据委托人通知，接受委托人的资金划拨，及时托管投资计划财产；</w:t>
            </w:r>
          </w:p>
          <w:p w:rsidR="005204A8" w:rsidRPr="005E5562" w:rsidRDefault="005E5562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5E5562">
              <w:rPr>
                <w:rFonts w:ascii="宋体" w:hAnsi="宋体" w:hint="eastAsia"/>
                <w:sz w:val="24"/>
              </w:rPr>
              <w:t>4、保存投资计划资金收款通知、划款指令、收益计算、支付及分配的会计账册、报表等；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43F6C" w:rsidTr="00843F6C">
        <w:trPr>
          <w:trHeight w:val="28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843F6C" w:rsidTr="00843F6C">
        <w:trPr>
          <w:trHeight w:val="242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843F6C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Default="00843F6C" w:rsidP="0026744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D73663">
              <w:rPr>
                <w:rFonts w:ascii="宋体" w:hAnsi="宋体" w:cs="宋体" w:hint="eastAsia"/>
                <w:kern w:val="0"/>
              </w:rPr>
              <w:t>1194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6C" w:rsidRPr="001F583E" w:rsidRDefault="00843F6C" w:rsidP="00843F6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843F6C" w:rsidRPr="001F583E" w:rsidRDefault="00843F6C" w:rsidP="0026744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843F6C" w:rsidRDefault="00843F6C" w:rsidP="00843F6C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ab/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5204A8" w:rsidRDefault="00B837A0" w:rsidP="00B837A0">
      <w:pPr>
        <w:jc w:val="right"/>
        <w:rPr>
          <w:rFonts w:asciiTheme="minorEastAsia" w:eastAsiaTheme="minorEastAsia" w:hAnsiTheme="minorEastAsia"/>
        </w:rPr>
      </w:pPr>
      <w:r w:rsidRPr="00B837A0">
        <w:rPr>
          <w:rFonts w:asciiTheme="minorEastAsia" w:eastAsiaTheme="minorEastAsia" w:hAnsiTheme="minorEastAsia" w:hint="eastAsia"/>
          <w:color w:val="000000"/>
          <w:sz w:val="28"/>
          <w:szCs w:val="28"/>
        </w:rPr>
        <w:t>2020年06月30日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D73663" w:rsidP="005204A8">
      <w:pPr>
        <w:jc w:val="center"/>
        <w:rPr>
          <w:b/>
          <w:color w:val="000000"/>
          <w:sz w:val="24"/>
          <w:szCs w:val="24"/>
        </w:rPr>
      </w:pPr>
      <w:r w:rsidRPr="00D73663">
        <w:rPr>
          <w:rFonts w:hint="eastAsia"/>
          <w:b/>
          <w:color w:val="000000"/>
          <w:sz w:val="24"/>
          <w:szCs w:val="24"/>
        </w:rPr>
        <w:t>乾元</w:t>
      </w:r>
      <w:r w:rsidRPr="00D73663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D73663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D73663">
        <w:rPr>
          <w:rFonts w:hint="eastAsia"/>
          <w:b/>
          <w:color w:val="000000"/>
          <w:sz w:val="24"/>
          <w:szCs w:val="24"/>
        </w:rPr>
        <w:t>封闭式理财</w:t>
      </w:r>
      <w:r w:rsidRPr="00D73663">
        <w:rPr>
          <w:rFonts w:hint="eastAsia"/>
          <w:b/>
          <w:color w:val="000000"/>
          <w:sz w:val="24"/>
          <w:szCs w:val="24"/>
        </w:rPr>
        <w:t>20</w:t>
      </w:r>
      <w:r w:rsidRPr="00D73663">
        <w:rPr>
          <w:rFonts w:hint="eastAsia"/>
          <w:b/>
          <w:color w:val="000000"/>
          <w:sz w:val="24"/>
          <w:szCs w:val="24"/>
        </w:rPr>
        <w:t>年第</w:t>
      </w:r>
      <w:r w:rsidRPr="00D73663">
        <w:rPr>
          <w:rFonts w:hint="eastAsia"/>
          <w:b/>
          <w:color w:val="000000"/>
          <w:sz w:val="24"/>
          <w:szCs w:val="24"/>
        </w:rPr>
        <w:t>195</w:t>
      </w:r>
      <w:r w:rsidRPr="00D73663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B837A0" w:rsidRPr="00B837A0">
        <w:rPr>
          <w:rFonts w:ascii="宋体" w:hAnsi="宋体" w:hint="eastAsia"/>
          <w:color w:val="000000"/>
          <w:szCs w:val="21"/>
        </w:rPr>
        <w:t>2020年06月30日</w:t>
      </w:r>
      <w:r>
        <w:rPr>
          <w:rFonts w:ascii="宋体" w:hAnsi="宋体" w:hint="eastAsia"/>
          <w:color w:val="000000"/>
          <w:szCs w:val="21"/>
        </w:rPr>
        <w:t xml:space="preserve">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D73663" w:rsidRPr="00D73663">
        <w:rPr>
          <w:rFonts w:ascii="宋体" w:hAnsi="宋体" w:hint="eastAsia"/>
          <w:color w:val="000000"/>
          <w:szCs w:val="21"/>
        </w:rPr>
        <w:t>乾元-福润潇湘封闭式理财20年第195期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3604"/>
        <w:gridCol w:w="1537"/>
        <w:gridCol w:w="849"/>
        <w:gridCol w:w="63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D73663" w:rsidP="005A08AB">
            <w:pPr>
              <w:jc w:val="center"/>
            </w:pPr>
            <w:r w:rsidRPr="00D73663">
              <w:rPr>
                <w:rFonts w:hint="eastAsia"/>
              </w:rPr>
              <w:t>资产收益权类</w:t>
            </w:r>
            <w:r w:rsidRPr="00D73663">
              <w:rPr>
                <w:rFonts w:hint="eastAsia"/>
              </w:rPr>
              <w:tab/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D73663" w:rsidP="005A08AB">
            <w:pPr>
              <w:jc w:val="center"/>
            </w:pPr>
            <w:r w:rsidRPr="00D73663">
              <w:rPr>
                <w:rFonts w:hint="eastAsia"/>
              </w:rPr>
              <w:t>常德</w:t>
            </w:r>
            <w:proofErr w:type="gramStart"/>
            <w:r w:rsidRPr="00D73663">
              <w:rPr>
                <w:rFonts w:hint="eastAsia"/>
              </w:rPr>
              <w:t>江北投资</w:t>
            </w:r>
            <w:proofErr w:type="gramEnd"/>
            <w:r w:rsidRPr="00D73663">
              <w:rPr>
                <w:rFonts w:hint="eastAsia"/>
              </w:rPr>
              <w:t>建设集团有限公司</w:t>
            </w:r>
            <w:r w:rsidRPr="00D73663">
              <w:rPr>
                <w:rFonts w:hint="eastAsia"/>
              </w:rPr>
              <w:tab/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D73663" w:rsidP="005A08AB">
            <w:pPr>
              <w:jc w:val="center"/>
            </w:pPr>
            <w:r w:rsidRPr="00D73663">
              <w:rPr>
                <w:rFonts w:hint="eastAsia"/>
              </w:rPr>
              <w:t>17</w:t>
            </w:r>
            <w:r w:rsidRPr="00D73663">
              <w:rPr>
                <w:rFonts w:hint="eastAsia"/>
              </w:rPr>
              <w:t>常德江北</w:t>
            </w:r>
            <w:r w:rsidRPr="00D73663">
              <w:rPr>
                <w:rFonts w:hint="eastAsia"/>
              </w:rPr>
              <w:t>AB001</w:t>
            </w:r>
            <w:r w:rsidRPr="00D73663">
              <w:rPr>
                <w:rFonts w:hint="eastAsia"/>
              </w:rPr>
              <w:tab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D73663" w:rsidP="005A08AB">
            <w:pPr>
              <w:jc w:val="center"/>
            </w:pPr>
            <w:r w:rsidRPr="00D73663">
              <w:t>2,436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D73663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D73663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53" w:rsidRDefault="008D7B53" w:rsidP="00747E15">
      <w:r>
        <w:separator/>
      </w:r>
    </w:p>
  </w:endnote>
  <w:endnote w:type="continuationSeparator" w:id="0">
    <w:p w:rsidR="008D7B53" w:rsidRDefault="008D7B5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53" w:rsidRDefault="008D7B53" w:rsidP="00747E15">
      <w:r>
        <w:separator/>
      </w:r>
    </w:p>
  </w:footnote>
  <w:footnote w:type="continuationSeparator" w:id="0">
    <w:p w:rsidR="008D7B53" w:rsidRDefault="008D7B5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637F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225A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1677"/>
    <w:rsid w:val="00206C50"/>
    <w:rsid w:val="00212278"/>
    <w:rsid w:val="002145CC"/>
    <w:rsid w:val="00215713"/>
    <w:rsid w:val="00225A63"/>
    <w:rsid w:val="00233ACD"/>
    <w:rsid w:val="00237CF2"/>
    <w:rsid w:val="00240A06"/>
    <w:rsid w:val="00245012"/>
    <w:rsid w:val="0025384F"/>
    <w:rsid w:val="00264E8C"/>
    <w:rsid w:val="0026699E"/>
    <w:rsid w:val="00266DC8"/>
    <w:rsid w:val="00272D45"/>
    <w:rsid w:val="002748B0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9F1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E5562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359E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3F6C"/>
    <w:rsid w:val="00844195"/>
    <w:rsid w:val="00852D7B"/>
    <w:rsid w:val="0088235C"/>
    <w:rsid w:val="00887E97"/>
    <w:rsid w:val="008A3209"/>
    <w:rsid w:val="008A689A"/>
    <w:rsid w:val="008D7B53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E6B9F"/>
    <w:rsid w:val="00AF4C42"/>
    <w:rsid w:val="00B020F5"/>
    <w:rsid w:val="00B126C7"/>
    <w:rsid w:val="00B15284"/>
    <w:rsid w:val="00B33523"/>
    <w:rsid w:val="00B4205F"/>
    <w:rsid w:val="00B42469"/>
    <w:rsid w:val="00B466B4"/>
    <w:rsid w:val="00B71F10"/>
    <w:rsid w:val="00B837A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3663"/>
    <w:rsid w:val="00D8745B"/>
    <w:rsid w:val="00DA5D3B"/>
    <w:rsid w:val="00DB4B6B"/>
    <w:rsid w:val="00DB6511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0DC3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</Words>
  <Characters>1644</Characters>
  <Application>Microsoft Office Word</Application>
  <DocSecurity>0</DocSecurity>
  <Lines>13</Lines>
  <Paragraphs>3</Paragraphs>
  <ScaleCrop>false</ScaleCrop>
  <Company>微软中国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2</cp:revision>
  <cp:lastPrinted>2019-01-03T08:39:00Z</cp:lastPrinted>
  <dcterms:created xsi:type="dcterms:W3CDTF">2020-09-07T09:29:00Z</dcterms:created>
  <dcterms:modified xsi:type="dcterms:W3CDTF">2020-09-07T09:29:00Z</dcterms:modified>
</cp:coreProperties>
</file>