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7" w:rsidRDefault="003329D7" w:rsidP="003329D7">
      <w:pPr>
        <w:spacing w:line="360" w:lineRule="auto"/>
        <w:jc w:val="center"/>
        <w:rPr>
          <w:rFonts w:ascii="彩虹小标宋" w:eastAsia="彩虹小标宋" w:hAnsi="黑体" w:cs="黑体"/>
          <w:sz w:val="44"/>
          <w:szCs w:val="44"/>
        </w:rPr>
      </w:pPr>
      <w:bookmarkStart w:id="0" w:name="_GoBack"/>
      <w:r>
        <w:rPr>
          <w:rFonts w:ascii="彩虹小标宋" w:eastAsia="彩虹小标宋" w:hAnsi="黑体" w:cs="黑体" w:hint="eastAsia"/>
          <w:sz w:val="44"/>
          <w:szCs w:val="44"/>
        </w:rPr>
        <w:t>关于实施存量企业客户取消企业银行</w:t>
      </w:r>
    </w:p>
    <w:p w:rsidR="003329D7" w:rsidRDefault="003329D7" w:rsidP="003329D7">
      <w:pPr>
        <w:spacing w:line="360" w:lineRule="auto"/>
        <w:jc w:val="center"/>
        <w:rPr>
          <w:rFonts w:ascii="彩虹小标宋" w:eastAsia="彩虹小标宋" w:hAnsi="楷体_GB2312" w:cs="楷体_GB2312" w:hint="eastAsia"/>
          <w:b/>
          <w:bCs/>
          <w:sz w:val="32"/>
          <w:szCs w:val="32"/>
        </w:rPr>
      </w:pPr>
      <w:r>
        <w:rPr>
          <w:rFonts w:ascii="彩虹小标宋" w:eastAsia="彩虹小标宋" w:hAnsi="黑体" w:cs="黑体" w:hint="eastAsia"/>
          <w:sz w:val="44"/>
          <w:szCs w:val="44"/>
        </w:rPr>
        <w:t>账户许可的公告</w:t>
      </w:r>
      <w:bookmarkEnd w:id="0"/>
    </w:p>
    <w:p w:rsidR="003329D7" w:rsidRDefault="003329D7" w:rsidP="003329D7">
      <w:pPr>
        <w:spacing w:line="360" w:lineRule="auto"/>
        <w:rPr>
          <w:rFonts w:hint="eastAsia"/>
          <w:sz w:val="32"/>
        </w:rPr>
      </w:pPr>
    </w:p>
    <w:p w:rsidR="003329D7" w:rsidRDefault="003329D7" w:rsidP="003329D7">
      <w:pPr>
        <w:spacing w:line="590" w:lineRule="exact"/>
        <w:rPr>
          <w:rFonts w:ascii="彩虹粗仿宋" w:eastAsia="彩虹粗仿宋" w:hAnsi="仿宋_GB2312" w:cs="仿宋_GB2312"/>
          <w:sz w:val="32"/>
          <w:szCs w:val="32"/>
        </w:rPr>
      </w:pPr>
      <w:r>
        <w:rPr>
          <w:rFonts w:ascii="彩虹粗仿宋" w:eastAsia="彩虹粗仿宋" w:hAnsi="仿宋_GB2312" w:cs="仿宋_GB2312" w:hint="eastAsia"/>
          <w:sz w:val="32"/>
          <w:szCs w:val="32"/>
        </w:rPr>
        <w:t>广大企业客户：</w:t>
      </w:r>
    </w:p>
    <w:p w:rsidR="003329D7" w:rsidRDefault="003329D7" w:rsidP="003329D7">
      <w:pPr>
        <w:pStyle w:val="a3"/>
        <w:spacing w:line="590" w:lineRule="exact"/>
        <w:rPr>
          <w:rFonts w:ascii="彩虹粗仿宋" w:eastAsia="彩虹粗仿宋" w:cs="仿宋_GB2312" w:hint="eastAsia"/>
        </w:rPr>
      </w:pPr>
      <w:r>
        <w:rPr>
          <w:rFonts w:ascii="彩虹粗仿宋" w:eastAsia="彩虹粗仿宋" w:cs="仿宋_GB2312" w:hint="eastAsia"/>
        </w:rPr>
        <w:t>2018年12月24日，国务院常务会议决定在全国分批取消企业银行账户许可。根据中国人民银行</w:t>
      </w:r>
      <w:proofErr w:type="gramStart"/>
      <w:r>
        <w:rPr>
          <w:rFonts w:ascii="彩虹粗仿宋" w:eastAsia="彩虹粗仿宋" w:cs="仿宋_GB2312" w:hint="eastAsia"/>
        </w:rPr>
        <w:t>《</w:t>
      </w:r>
      <w:proofErr w:type="gramEnd"/>
      <w:r>
        <w:rPr>
          <w:rFonts w:ascii="彩虹粗仿宋" w:eastAsia="彩虹粗仿宋" w:cs="仿宋_GB2312" w:hint="eastAsia"/>
        </w:rPr>
        <w:t>关于取消企业银行账户许可的通知（银发[2019]41号，以下简称</w:t>
      </w:r>
      <w:proofErr w:type="gramStart"/>
      <w:r>
        <w:rPr>
          <w:rFonts w:ascii="彩虹粗仿宋" w:eastAsia="彩虹粗仿宋" w:cs="仿宋_GB2312" w:hint="eastAsia"/>
        </w:rPr>
        <w:t>《</w:t>
      </w:r>
      <w:proofErr w:type="gramEnd"/>
      <w:r>
        <w:rPr>
          <w:rFonts w:ascii="彩虹粗仿宋" w:eastAsia="彩虹粗仿宋" w:cs="仿宋_GB2312" w:hint="eastAsia"/>
        </w:rPr>
        <w:t>通知</w:t>
      </w:r>
      <w:proofErr w:type="gramStart"/>
      <w:r>
        <w:rPr>
          <w:rFonts w:ascii="彩虹粗仿宋" w:eastAsia="彩虹粗仿宋" w:cs="仿宋_GB2312" w:hint="eastAsia"/>
        </w:rPr>
        <w:t>》</w:t>
      </w:r>
      <w:proofErr w:type="gramEnd"/>
      <w:r>
        <w:rPr>
          <w:rFonts w:ascii="彩虹粗仿宋" w:eastAsia="彩虹粗仿宋" w:cs="仿宋_GB2312" w:hint="eastAsia"/>
        </w:rPr>
        <w:t>）要求，</w:t>
      </w:r>
      <w:proofErr w:type="gramStart"/>
      <w:r>
        <w:rPr>
          <w:rFonts w:ascii="彩虹粗仿宋" w:eastAsia="彩虹粗仿宋" w:cs="仿宋_GB2312" w:hint="eastAsia"/>
          <w:kern w:val="0"/>
        </w:rPr>
        <w:t>我行</w:t>
      </w:r>
      <w:r>
        <w:rPr>
          <w:rFonts w:ascii="彩虹粗仿宋" w:eastAsia="彩虹粗仿宋" w:cs="仿宋_GB2312" w:hint="eastAsia"/>
        </w:rPr>
        <w:t>现将</w:t>
      </w:r>
      <w:proofErr w:type="gramEnd"/>
      <w:r>
        <w:rPr>
          <w:rFonts w:ascii="彩虹粗仿宋" w:eastAsia="彩虹粗仿宋" w:cs="仿宋_GB2312" w:hint="eastAsia"/>
        </w:rPr>
        <w:t>相关事项公告如下：</w:t>
      </w:r>
    </w:p>
    <w:p w:rsidR="003329D7" w:rsidRDefault="003329D7" w:rsidP="003329D7">
      <w:pPr>
        <w:pStyle w:val="a3"/>
        <w:spacing w:line="590" w:lineRule="exact"/>
        <w:rPr>
          <w:rFonts w:ascii="彩虹粗仿宋" w:eastAsia="彩虹粗仿宋" w:cs="仿宋_GB2312" w:hint="eastAsia"/>
        </w:rPr>
      </w:pPr>
      <w:r>
        <w:rPr>
          <w:rFonts w:ascii="彩虹粗仿宋" w:eastAsia="彩虹粗仿宋" w:cs="仿宋_GB2312" w:hint="eastAsia"/>
        </w:rPr>
        <w:t>一、自2019年7月22日起，若贵单位申请变更取消许可前开立的基本存款账户、临时存款账户名称、法定代表人或单位负责人的，或申请撤销取消许可前开立的基本存款账户、临时存款账户的，我行需收回贵单位原开户许可证原件，请贵单位配合。若贵单位原开户许可证遗失，请贵单位出具相关说明。</w:t>
      </w:r>
    </w:p>
    <w:p w:rsidR="003329D7" w:rsidRDefault="003329D7" w:rsidP="003329D7">
      <w:pPr>
        <w:spacing w:line="590" w:lineRule="exact"/>
        <w:ind w:firstLineChars="200" w:firstLine="640"/>
        <w:rPr>
          <w:rFonts w:ascii="彩虹粗仿宋" w:eastAsia="彩虹粗仿宋" w:hAnsi="仿宋_GB2312" w:cs="仿宋_GB2312" w:hint="eastAsia"/>
          <w:sz w:val="32"/>
          <w:szCs w:val="32"/>
        </w:rPr>
      </w:pPr>
      <w:r>
        <w:rPr>
          <w:rFonts w:ascii="彩虹粗仿宋" w:eastAsia="彩虹粗仿宋" w:hAnsi="仿宋_GB2312" w:cs="仿宋_GB2312" w:hint="eastAsia"/>
          <w:bCs/>
          <w:sz w:val="32"/>
          <w:szCs w:val="32"/>
        </w:rPr>
        <w:t>二、</w:t>
      </w:r>
      <w:r>
        <w:rPr>
          <w:rFonts w:ascii="彩虹粗仿宋" w:eastAsia="彩虹粗仿宋" w:hAnsi="仿宋_GB2312" w:cs="仿宋_GB2312" w:hint="eastAsia"/>
          <w:sz w:val="32"/>
          <w:szCs w:val="32"/>
        </w:rPr>
        <w:t>为保障贵单位账户安全，贵单位企业名称、法定代表人或者单位负责人以及其他开户证明文件发生变更时，请及时向我行提出变更申请，并办理变更手续。自2019年7月22日起，我行发现贵单位以上信息发生变更的，将通知贵单位办理变更手续并开展核实工作，请贵单位予以配合，对于贵单位在我</w:t>
      </w:r>
      <w:proofErr w:type="gramStart"/>
      <w:r>
        <w:rPr>
          <w:rFonts w:ascii="彩虹粗仿宋" w:eastAsia="彩虹粗仿宋" w:hAnsi="仿宋_GB2312" w:cs="仿宋_GB2312" w:hint="eastAsia"/>
          <w:sz w:val="32"/>
          <w:szCs w:val="32"/>
        </w:rPr>
        <w:t>行通知</w:t>
      </w:r>
      <w:proofErr w:type="gramEnd"/>
      <w:r>
        <w:rPr>
          <w:rFonts w:ascii="彩虹粗仿宋" w:eastAsia="彩虹粗仿宋" w:hAnsi="仿宋_GB2312" w:cs="仿宋_GB2312" w:hint="eastAsia"/>
          <w:sz w:val="32"/>
          <w:szCs w:val="32"/>
        </w:rPr>
        <w:t>后的合理期限内未办理变更手续，且未提出合理理由的，我行将对贵单位账户采取控制交易措施，</w:t>
      </w:r>
      <w:proofErr w:type="gramStart"/>
      <w:r>
        <w:rPr>
          <w:rFonts w:ascii="彩虹粗仿宋" w:eastAsia="彩虹粗仿宋" w:hAnsi="仿宋_GB2312" w:cs="仿宋_GB2312" w:hint="eastAsia"/>
          <w:sz w:val="32"/>
          <w:szCs w:val="32"/>
        </w:rPr>
        <w:t>待贵单位</w:t>
      </w:r>
      <w:proofErr w:type="gramEnd"/>
      <w:r>
        <w:rPr>
          <w:rFonts w:ascii="彩虹粗仿宋" w:eastAsia="彩虹粗仿宋" w:hAnsi="仿宋_GB2312" w:cs="仿宋_GB2312" w:hint="eastAsia"/>
          <w:sz w:val="32"/>
          <w:szCs w:val="32"/>
        </w:rPr>
        <w:t>完成变更手续后予以恢复。</w:t>
      </w:r>
    </w:p>
    <w:p w:rsidR="003329D7" w:rsidRDefault="003329D7" w:rsidP="003329D7">
      <w:pPr>
        <w:spacing w:line="590" w:lineRule="exact"/>
        <w:ind w:firstLineChars="200" w:firstLine="640"/>
        <w:rPr>
          <w:rFonts w:ascii="彩虹粗仿宋" w:eastAsia="彩虹粗仿宋" w:hAnsi="仿宋_GB2312" w:cs="仿宋_GB2312" w:hint="eastAsia"/>
          <w:sz w:val="32"/>
          <w:szCs w:val="32"/>
        </w:rPr>
      </w:pPr>
      <w:r>
        <w:rPr>
          <w:rFonts w:ascii="彩虹粗仿宋" w:eastAsia="彩虹粗仿宋" w:hAnsi="仿宋_GB2312" w:cs="仿宋_GB2312" w:hint="eastAsia"/>
          <w:sz w:val="32"/>
          <w:szCs w:val="32"/>
        </w:rPr>
        <w:t>三、自2019年7月22日起，贵单位营业执照、法定代</w:t>
      </w:r>
      <w:r>
        <w:rPr>
          <w:rFonts w:ascii="彩虹粗仿宋" w:eastAsia="彩虹粗仿宋" w:hAnsi="仿宋_GB2312" w:cs="仿宋_GB2312" w:hint="eastAsia"/>
          <w:sz w:val="32"/>
          <w:szCs w:val="32"/>
        </w:rPr>
        <w:lastRenderedPageBreak/>
        <w:t>表人或单位负责人有效身份证件有效期到期后，未及时更新且未提出合理理由的，我行将按照《金融机构客户身份识别和客户身份资料及交易记录保存管理办法》的规定，对贵单位账户采取控制交易措施。为最大限度地保护贵单位权益，我行将在证照到期日前提示贵单位及时更新，请贵单位积极配合在合理期限内至我行营业机构完成更新。</w:t>
      </w:r>
    </w:p>
    <w:p w:rsidR="003329D7" w:rsidRDefault="003329D7" w:rsidP="003329D7">
      <w:pPr>
        <w:spacing w:line="590" w:lineRule="exact"/>
        <w:ind w:firstLineChars="200" w:firstLine="640"/>
        <w:rPr>
          <w:rFonts w:ascii="彩虹粗仿宋" w:eastAsia="彩虹粗仿宋" w:hAnsi="仿宋_GB2312" w:cs="仿宋_GB2312" w:hint="eastAsia"/>
          <w:sz w:val="32"/>
          <w:szCs w:val="32"/>
        </w:rPr>
      </w:pPr>
      <w:r>
        <w:rPr>
          <w:rFonts w:ascii="彩虹粗仿宋" w:eastAsia="彩虹粗仿宋" w:hAnsi="仿宋_GB2312" w:cs="仿宋_GB2312" w:hint="eastAsia"/>
          <w:sz w:val="32"/>
          <w:szCs w:val="32"/>
        </w:rPr>
        <w:t>四、我行在进行核实工作过程中，不会以任何理由、通过任何方式要求贵单位提供支付密码、</w:t>
      </w:r>
      <w:proofErr w:type="gramStart"/>
      <w:r>
        <w:rPr>
          <w:rFonts w:ascii="彩虹粗仿宋" w:eastAsia="彩虹粗仿宋" w:hAnsi="仿宋_GB2312" w:cs="仿宋_GB2312" w:hint="eastAsia"/>
          <w:sz w:val="32"/>
          <w:szCs w:val="32"/>
        </w:rPr>
        <w:t>网银登录</w:t>
      </w:r>
      <w:proofErr w:type="gramEnd"/>
      <w:r>
        <w:rPr>
          <w:rFonts w:ascii="彩虹粗仿宋" w:eastAsia="彩虹粗仿宋" w:hAnsi="仿宋_GB2312" w:cs="仿宋_GB2312" w:hint="eastAsia"/>
          <w:sz w:val="32"/>
          <w:szCs w:val="32"/>
        </w:rPr>
        <w:t>密码、手机银行登录密码、短信验证码等信息，请贵单位注意保护相关信息，防止信息泄露造成资金损失。</w:t>
      </w:r>
    </w:p>
    <w:p w:rsidR="003329D7" w:rsidRDefault="003329D7" w:rsidP="003329D7">
      <w:pPr>
        <w:spacing w:line="590" w:lineRule="exact"/>
        <w:ind w:rightChars="50" w:right="105" w:firstLineChars="200" w:firstLine="640"/>
        <w:rPr>
          <w:rFonts w:ascii="彩虹粗仿宋" w:eastAsia="彩虹粗仿宋" w:hAnsi="仿宋_GB2312" w:cs="仿宋_GB2312" w:hint="eastAsia"/>
          <w:sz w:val="32"/>
          <w:szCs w:val="32"/>
        </w:rPr>
      </w:pPr>
      <w:r>
        <w:rPr>
          <w:rFonts w:ascii="彩虹粗仿宋" w:eastAsia="彩虹粗仿宋" w:hAnsi="仿宋_GB2312" w:cs="仿宋_GB2312" w:hint="eastAsia"/>
          <w:sz w:val="32"/>
          <w:szCs w:val="32"/>
        </w:rPr>
        <w:t>本公告未尽事宜，以《通知》规定为准。我行将努力为单位客户提供</w:t>
      </w:r>
      <w:r>
        <w:rPr>
          <w:rFonts w:ascii="彩虹粗仿宋" w:eastAsia="彩虹粗仿宋" w:hint="eastAsia"/>
          <w:sz w:val="32"/>
          <w:szCs w:val="32"/>
        </w:rPr>
        <w:t>优质、安全、高效的金融服务</w:t>
      </w:r>
      <w:r>
        <w:rPr>
          <w:rFonts w:ascii="彩虹粗仿宋" w:eastAsia="彩虹粗仿宋" w:hAnsi="仿宋_GB2312" w:cs="仿宋_GB2312" w:hint="eastAsia"/>
          <w:sz w:val="32"/>
          <w:szCs w:val="32"/>
        </w:rPr>
        <w:t>。如有任何疑问，</w:t>
      </w:r>
      <w:proofErr w:type="gramStart"/>
      <w:r>
        <w:rPr>
          <w:rFonts w:ascii="彩虹粗仿宋" w:eastAsia="彩虹粗仿宋" w:hAnsi="仿宋_GB2312" w:cs="仿宋_GB2312" w:hint="eastAsia"/>
          <w:sz w:val="32"/>
          <w:szCs w:val="32"/>
        </w:rPr>
        <w:t>尽请垂询</w:t>
      </w:r>
      <w:proofErr w:type="gramEnd"/>
      <w:r>
        <w:rPr>
          <w:rFonts w:ascii="彩虹粗仿宋" w:eastAsia="彩虹粗仿宋" w:hAnsi="仿宋_GB2312" w:cs="仿宋_GB2312" w:hint="eastAsia"/>
          <w:sz w:val="32"/>
          <w:szCs w:val="32"/>
        </w:rPr>
        <w:t>我行各营业网点或拨打客户服务热线95533。</w:t>
      </w:r>
    </w:p>
    <w:p w:rsidR="003329D7" w:rsidRDefault="003329D7" w:rsidP="003329D7">
      <w:pPr>
        <w:spacing w:line="590" w:lineRule="exact"/>
        <w:ind w:firstLineChars="200" w:firstLine="640"/>
        <w:rPr>
          <w:rFonts w:ascii="彩虹粗仿宋" w:eastAsia="彩虹粗仿宋" w:hAnsi="仿宋_GB2312" w:cs="仿宋_GB2312" w:hint="eastAsia"/>
          <w:color w:val="000000"/>
          <w:sz w:val="32"/>
          <w:szCs w:val="32"/>
        </w:rPr>
      </w:pPr>
      <w:r>
        <w:rPr>
          <w:rFonts w:ascii="彩虹粗仿宋" w:eastAsia="彩虹粗仿宋" w:hAnsi="仿宋_GB2312" w:cs="仿宋_GB2312" w:hint="eastAsia"/>
          <w:color w:val="000000"/>
          <w:sz w:val="32"/>
          <w:szCs w:val="32"/>
        </w:rPr>
        <w:t>感谢您的理解与支持！</w:t>
      </w:r>
    </w:p>
    <w:p w:rsidR="003329D7" w:rsidRDefault="003329D7" w:rsidP="003329D7">
      <w:pPr>
        <w:spacing w:line="590" w:lineRule="exact"/>
        <w:ind w:firstLineChars="200" w:firstLine="640"/>
        <w:jc w:val="right"/>
        <w:rPr>
          <w:rFonts w:ascii="彩虹粗仿宋" w:eastAsia="彩虹粗仿宋" w:hAnsi="仿宋_GB2312" w:cs="仿宋_GB2312" w:hint="eastAsia"/>
          <w:sz w:val="32"/>
          <w:szCs w:val="32"/>
        </w:rPr>
      </w:pPr>
      <w:r>
        <w:rPr>
          <w:rFonts w:ascii="彩虹粗仿宋" w:eastAsia="彩虹粗仿宋" w:hAnsi="仿宋_GB2312" w:cs="仿宋_GB2312" w:hint="eastAsia"/>
          <w:sz w:val="32"/>
          <w:szCs w:val="32"/>
        </w:rPr>
        <w:t xml:space="preserve">                     </w:t>
      </w:r>
    </w:p>
    <w:p w:rsidR="003329D7" w:rsidRDefault="003329D7" w:rsidP="003329D7">
      <w:pPr>
        <w:spacing w:line="590" w:lineRule="exact"/>
        <w:ind w:firstLineChars="200" w:firstLine="640"/>
        <w:jc w:val="right"/>
        <w:rPr>
          <w:rFonts w:ascii="彩虹粗仿宋" w:eastAsia="彩虹粗仿宋" w:hAnsi="仿宋_GB2312" w:cs="仿宋_GB2312" w:hint="eastAsia"/>
          <w:color w:val="000000"/>
          <w:sz w:val="32"/>
          <w:szCs w:val="32"/>
        </w:rPr>
      </w:pPr>
      <w:r>
        <w:rPr>
          <w:rFonts w:ascii="彩虹粗仿宋" w:eastAsia="彩虹粗仿宋" w:hAnsi="仿宋_GB2312" w:cs="仿宋_GB2312" w:hint="eastAsia"/>
          <w:color w:val="000000"/>
          <w:sz w:val="32"/>
          <w:szCs w:val="32"/>
        </w:rPr>
        <w:t xml:space="preserve">  </w:t>
      </w:r>
    </w:p>
    <w:p w:rsidR="003329D7" w:rsidRDefault="003329D7" w:rsidP="003329D7">
      <w:pPr>
        <w:spacing w:line="590" w:lineRule="exact"/>
        <w:ind w:firstLineChars="200" w:firstLine="640"/>
        <w:jc w:val="right"/>
        <w:rPr>
          <w:rFonts w:ascii="彩虹粗仿宋" w:eastAsia="彩虹粗仿宋" w:hAnsi="仿宋_GB2312" w:cs="仿宋_GB2312" w:hint="eastAsia"/>
          <w:color w:val="000000"/>
          <w:sz w:val="32"/>
          <w:szCs w:val="32"/>
        </w:rPr>
      </w:pPr>
      <w:r>
        <w:rPr>
          <w:rFonts w:ascii="彩虹粗仿宋" w:eastAsia="彩虹粗仿宋" w:hAnsi="仿宋_GB2312" w:cs="仿宋_GB2312" w:hint="eastAsia"/>
          <w:color w:val="000000"/>
          <w:sz w:val="32"/>
          <w:szCs w:val="32"/>
        </w:rPr>
        <w:t>中国建设银行股份有限公司青海省分行</w:t>
      </w:r>
    </w:p>
    <w:p w:rsidR="003329D7" w:rsidRDefault="003329D7" w:rsidP="003329D7">
      <w:pPr>
        <w:spacing w:line="590" w:lineRule="exact"/>
        <w:ind w:left="5440" w:hangingChars="1700" w:hanging="5440"/>
        <w:rPr>
          <w:rFonts w:ascii="彩虹粗仿宋" w:eastAsia="彩虹粗仿宋" w:hAnsi="仿宋_GB2312" w:cs="仿宋_GB2312" w:hint="eastAsia"/>
          <w:sz w:val="32"/>
          <w:szCs w:val="32"/>
        </w:rPr>
      </w:pPr>
      <w:r>
        <w:rPr>
          <w:rFonts w:ascii="彩虹粗仿宋" w:eastAsia="彩虹粗仿宋" w:hAnsi="仿宋_GB2312" w:cs="仿宋_GB2312" w:hint="eastAsia"/>
          <w:sz w:val="32"/>
          <w:szCs w:val="32"/>
        </w:rPr>
        <w:t xml:space="preserve">                                年  月  日</w:t>
      </w:r>
    </w:p>
    <w:p w:rsidR="00C36C64" w:rsidRDefault="00C36C64"/>
    <w:sectPr w:rsidR="00C3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D7"/>
    <w:rsid w:val="00003788"/>
    <w:rsid w:val="000101F1"/>
    <w:rsid w:val="000140E4"/>
    <w:rsid w:val="00014A8D"/>
    <w:rsid w:val="0002114D"/>
    <w:rsid w:val="0002504D"/>
    <w:rsid w:val="00034181"/>
    <w:rsid w:val="00035737"/>
    <w:rsid w:val="000436C2"/>
    <w:rsid w:val="00046A25"/>
    <w:rsid w:val="00052BC6"/>
    <w:rsid w:val="0005747C"/>
    <w:rsid w:val="00064A92"/>
    <w:rsid w:val="00075A26"/>
    <w:rsid w:val="000763CD"/>
    <w:rsid w:val="00083B3E"/>
    <w:rsid w:val="00087A2F"/>
    <w:rsid w:val="00092EAD"/>
    <w:rsid w:val="00096A52"/>
    <w:rsid w:val="000A581D"/>
    <w:rsid w:val="000B140F"/>
    <w:rsid w:val="000C1CEB"/>
    <w:rsid w:val="000C2636"/>
    <w:rsid w:val="000D7C76"/>
    <w:rsid w:val="000E6924"/>
    <w:rsid w:val="000E7506"/>
    <w:rsid w:val="000F0459"/>
    <w:rsid w:val="000F4E63"/>
    <w:rsid w:val="00127930"/>
    <w:rsid w:val="00151284"/>
    <w:rsid w:val="00153196"/>
    <w:rsid w:val="001552CD"/>
    <w:rsid w:val="001840CF"/>
    <w:rsid w:val="00184238"/>
    <w:rsid w:val="00185FBD"/>
    <w:rsid w:val="00186D5C"/>
    <w:rsid w:val="001A31A0"/>
    <w:rsid w:val="001B139F"/>
    <w:rsid w:val="001C21AF"/>
    <w:rsid w:val="001D1AC9"/>
    <w:rsid w:val="001D5382"/>
    <w:rsid w:val="001E1C40"/>
    <w:rsid w:val="001F043E"/>
    <w:rsid w:val="00200685"/>
    <w:rsid w:val="0020353A"/>
    <w:rsid w:val="002055D6"/>
    <w:rsid w:val="00214CB1"/>
    <w:rsid w:val="00222D0A"/>
    <w:rsid w:val="00224A73"/>
    <w:rsid w:val="0023042B"/>
    <w:rsid w:val="00236864"/>
    <w:rsid w:val="002416F6"/>
    <w:rsid w:val="00260A2D"/>
    <w:rsid w:val="00261F93"/>
    <w:rsid w:val="00275D1F"/>
    <w:rsid w:val="00281EFC"/>
    <w:rsid w:val="00282689"/>
    <w:rsid w:val="00294D99"/>
    <w:rsid w:val="002A089C"/>
    <w:rsid w:val="002B668C"/>
    <w:rsid w:val="002C0CEB"/>
    <w:rsid w:val="002C35AC"/>
    <w:rsid w:val="002D5654"/>
    <w:rsid w:val="002E0D28"/>
    <w:rsid w:val="002E4328"/>
    <w:rsid w:val="00307133"/>
    <w:rsid w:val="00307D3E"/>
    <w:rsid w:val="00310D64"/>
    <w:rsid w:val="003316DC"/>
    <w:rsid w:val="003329D7"/>
    <w:rsid w:val="003400B9"/>
    <w:rsid w:val="00340FAD"/>
    <w:rsid w:val="00345C58"/>
    <w:rsid w:val="00366277"/>
    <w:rsid w:val="0037078B"/>
    <w:rsid w:val="00370BDA"/>
    <w:rsid w:val="00380358"/>
    <w:rsid w:val="003921D6"/>
    <w:rsid w:val="003933BF"/>
    <w:rsid w:val="003A1037"/>
    <w:rsid w:val="003B1DF0"/>
    <w:rsid w:val="003B6F2E"/>
    <w:rsid w:val="003B7261"/>
    <w:rsid w:val="003B7B9F"/>
    <w:rsid w:val="003C3137"/>
    <w:rsid w:val="003C4037"/>
    <w:rsid w:val="003C4772"/>
    <w:rsid w:val="003E02FE"/>
    <w:rsid w:val="004218B8"/>
    <w:rsid w:val="00422A63"/>
    <w:rsid w:val="00424A6B"/>
    <w:rsid w:val="004251EC"/>
    <w:rsid w:val="00445263"/>
    <w:rsid w:val="004514EC"/>
    <w:rsid w:val="0045420A"/>
    <w:rsid w:val="00470366"/>
    <w:rsid w:val="00474D40"/>
    <w:rsid w:val="00476BCB"/>
    <w:rsid w:val="004776AC"/>
    <w:rsid w:val="004804ED"/>
    <w:rsid w:val="0049176D"/>
    <w:rsid w:val="004943F6"/>
    <w:rsid w:val="00496B2A"/>
    <w:rsid w:val="004B226A"/>
    <w:rsid w:val="004B5A06"/>
    <w:rsid w:val="004B65D8"/>
    <w:rsid w:val="004B66CD"/>
    <w:rsid w:val="004C0EFC"/>
    <w:rsid w:val="004C1B6B"/>
    <w:rsid w:val="004C2086"/>
    <w:rsid w:val="004C2AD4"/>
    <w:rsid w:val="004E1A8A"/>
    <w:rsid w:val="004E4E77"/>
    <w:rsid w:val="004E5FE3"/>
    <w:rsid w:val="00504053"/>
    <w:rsid w:val="005313BF"/>
    <w:rsid w:val="00534C6F"/>
    <w:rsid w:val="005546DD"/>
    <w:rsid w:val="00573CBA"/>
    <w:rsid w:val="00584EF7"/>
    <w:rsid w:val="00585395"/>
    <w:rsid w:val="005950F2"/>
    <w:rsid w:val="005A381E"/>
    <w:rsid w:val="005A489C"/>
    <w:rsid w:val="005A5233"/>
    <w:rsid w:val="005B6E2F"/>
    <w:rsid w:val="005C04E8"/>
    <w:rsid w:val="005C0884"/>
    <w:rsid w:val="005D362F"/>
    <w:rsid w:val="005D49E3"/>
    <w:rsid w:val="005E46AD"/>
    <w:rsid w:val="005E6D9D"/>
    <w:rsid w:val="005F0228"/>
    <w:rsid w:val="005F3624"/>
    <w:rsid w:val="005F3987"/>
    <w:rsid w:val="00601953"/>
    <w:rsid w:val="006036FE"/>
    <w:rsid w:val="00605BBB"/>
    <w:rsid w:val="00612E78"/>
    <w:rsid w:val="0062085A"/>
    <w:rsid w:val="0063277E"/>
    <w:rsid w:val="00633F39"/>
    <w:rsid w:val="00637452"/>
    <w:rsid w:val="00640EAA"/>
    <w:rsid w:val="006418CA"/>
    <w:rsid w:val="00647A46"/>
    <w:rsid w:val="00651CB5"/>
    <w:rsid w:val="006608F3"/>
    <w:rsid w:val="00665359"/>
    <w:rsid w:val="006653E1"/>
    <w:rsid w:val="006714BE"/>
    <w:rsid w:val="00671D74"/>
    <w:rsid w:val="00675CD9"/>
    <w:rsid w:val="00684C25"/>
    <w:rsid w:val="00685E64"/>
    <w:rsid w:val="006B245C"/>
    <w:rsid w:val="006B284F"/>
    <w:rsid w:val="006B5050"/>
    <w:rsid w:val="006C2057"/>
    <w:rsid w:val="006D5EB0"/>
    <w:rsid w:val="006F6B1C"/>
    <w:rsid w:val="006F7906"/>
    <w:rsid w:val="006F7BAD"/>
    <w:rsid w:val="00705AA1"/>
    <w:rsid w:val="00710E75"/>
    <w:rsid w:val="007119CF"/>
    <w:rsid w:val="0073137C"/>
    <w:rsid w:val="00731D12"/>
    <w:rsid w:val="00735B54"/>
    <w:rsid w:val="00736E72"/>
    <w:rsid w:val="007372DD"/>
    <w:rsid w:val="00743DD7"/>
    <w:rsid w:val="00747C2D"/>
    <w:rsid w:val="00760387"/>
    <w:rsid w:val="00770C4A"/>
    <w:rsid w:val="00793A89"/>
    <w:rsid w:val="007A1B2D"/>
    <w:rsid w:val="007A4E0E"/>
    <w:rsid w:val="007A6B1C"/>
    <w:rsid w:val="007B37AA"/>
    <w:rsid w:val="007B3E04"/>
    <w:rsid w:val="007D18AF"/>
    <w:rsid w:val="007E0343"/>
    <w:rsid w:val="007F5D5B"/>
    <w:rsid w:val="007F75E7"/>
    <w:rsid w:val="008173C7"/>
    <w:rsid w:val="0082291F"/>
    <w:rsid w:val="00823697"/>
    <w:rsid w:val="00823F29"/>
    <w:rsid w:val="00825E5F"/>
    <w:rsid w:val="008315EA"/>
    <w:rsid w:val="0085619E"/>
    <w:rsid w:val="0087065A"/>
    <w:rsid w:val="00872DD8"/>
    <w:rsid w:val="00891080"/>
    <w:rsid w:val="00893FA1"/>
    <w:rsid w:val="00897406"/>
    <w:rsid w:val="008A7BF3"/>
    <w:rsid w:val="008B09BF"/>
    <w:rsid w:val="008B7192"/>
    <w:rsid w:val="008C624E"/>
    <w:rsid w:val="008D4E03"/>
    <w:rsid w:val="008E0625"/>
    <w:rsid w:val="008E1A8C"/>
    <w:rsid w:val="008E777A"/>
    <w:rsid w:val="008F5937"/>
    <w:rsid w:val="008F7F81"/>
    <w:rsid w:val="009069DC"/>
    <w:rsid w:val="009246D2"/>
    <w:rsid w:val="00925AC3"/>
    <w:rsid w:val="009356E8"/>
    <w:rsid w:val="00944511"/>
    <w:rsid w:val="00956DC2"/>
    <w:rsid w:val="00973DE0"/>
    <w:rsid w:val="00983981"/>
    <w:rsid w:val="00985F32"/>
    <w:rsid w:val="00986D7C"/>
    <w:rsid w:val="009872B4"/>
    <w:rsid w:val="009A0416"/>
    <w:rsid w:val="009B2B79"/>
    <w:rsid w:val="009C0F7D"/>
    <w:rsid w:val="009E134E"/>
    <w:rsid w:val="009F4708"/>
    <w:rsid w:val="00A00817"/>
    <w:rsid w:val="00A03CEA"/>
    <w:rsid w:val="00A172FF"/>
    <w:rsid w:val="00A2030C"/>
    <w:rsid w:val="00A2146B"/>
    <w:rsid w:val="00A2542B"/>
    <w:rsid w:val="00A347F1"/>
    <w:rsid w:val="00A419C0"/>
    <w:rsid w:val="00A513B8"/>
    <w:rsid w:val="00A532EC"/>
    <w:rsid w:val="00A5363E"/>
    <w:rsid w:val="00A61960"/>
    <w:rsid w:val="00A655A0"/>
    <w:rsid w:val="00A65B5C"/>
    <w:rsid w:val="00A661CF"/>
    <w:rsid w:val="00AA07F0"/>
    <w:rsid w:val="00AC7DB6"/>
    <w:rsid w:val="00AF48EE"/>
    <w:rsid w:val="00AF7425"/>
    <w:rsid w:val="00B051DB"/>
    <w:rsid w:val="00B12333"/>
    <w:rsid w:val="00B161B2"/>
    <w:rsid w:val="00B30A4B"/>
    <w:rsid w:val="00B32173"/>
    <w:rsid w:val="00B4088F"/>
    <w:rsid w:val="00B50CF5"/>
    <w:rsid w:val="00B70EA5"/>
    <w:rsid w:val="00B715CE"/>
    <w:rsid w:val="00B750ED"/>
    <w:rsid w:val="00B75168"/>
    <w:rsid w:val="00B760F6"/>
    <w:rsid w:val="00B9174A"/>
    <w:rsid w:val="00B96E7B"/>
    <w:rsid w:val="00B979A1"/>
    <w:rsid w:val="00BA35BF"/>
    <w:rsid w:val="00BB0C49"/>
    <w:rsid w:val="00BB779E"/>
    <w:rsid w:val="00BC12BA"/>
    <w:rsid w:val="00BC3589"/>
    <w:rsid w:val="00BE3D96"/>
    <w:rsid w:val="00BF2D1A"/>
    <w:rsid w:val="00BF4813"/>
    <w:rsid w:val="00BF784E"/>
    <w:rsid w:val="00C0241E"/>
    <w:rsid w:val="00C056CC"/>
    <w:rsid w:val="00C07311"/>
    <w:rsid w:val="00C238C8"/>
    <w:rsid w:val="00C32B05"/>
    <w:rsid w:val="00C32DA2"/>
    <w:rsid w:val="00C36C64"/>
    <w:rsid w:val="00C4269B"/>
    <w:rsid w:val="00C4661D"/>
    <w:rsid w:val="00C54826"/>
    <w:rsid w:val="00C556C0"/>
    <w:rsid w:val="00C6073E"/>
    <w:rsid w:val="00C61C3A"/>
    <w:rsid w:val="00C64D30"/>
    <w:rsid w:val="00C80112"/>
    <w:rsid w:val="00C8466A"/>
    <w:rsid w:val="00C864CF"/>
    <w:rsid w:val="00CA216D"/>
    <w:rsid w:val="00CA27E4"/>
    <w:rsid w:val="00CA4E03"/>
    <w:rsid w:val="00CA5DBD"/>
    <w:rsid w:val="00CC193F"/>
    <w:rsid w:val="00CC401F"/>
    <w:rsid w:val="00CD1FA8"/>
    <w:rsid w:val="00CD76AB"/>
    <w:rsid w:val="00CE1FEF"/>
    <w:rsid w:val="00CE3575"/>
    <w:rsid w:val="00CE58C8"/>
    <w:rsid w:val="00CF25E1"/>
    <w:rsid w:val="00CF3F06"/>
    <w:rsid w:val="00CF7E9F"/>
    <w:rsid w:val="00D12544"/>
    <w:rsid w:val="00D13CC8"/>
    <w:rsid w:val="00D25ADC"/>
    <w:rsid w:val="00D337D9"/>
    <w:rsid w:val="00D35B97"/>
    <w:rsid w:val="00D420EF"/>
    <w:rsid w:val="00D422E8"/>
    <w:rsid w:val="00D44061"/>
    <w:rsid w:val="00D52D97"/>
    <w:rsid w:val="00D5554A"/>
    <w:rsid w:val="00D706E0"/>
    <w:rsid w:val="00D77ABA"/>
    <w:rsid w:val="00D90888"/>
    <w:rsid w:val="00D91EF1"/>
    <w:rsid w:val="00DB0C7B"/>
    <w:rsid w:val="00DC7CD1"/>
    <w:rsid w:val="00DD466A"/>
    <w:rsid w:val="00DF3551"/>
    <w:rsid w:val="00E10F4C"/>
    <w:rsid w:val="00E16685"/>
    <w:rsid w:val="00E24CDF"/>
    <w:rsid w:val="00E27E35"/>
    <w:rsid w:val="00E34647"/>
    <w:rsid w:val="00E348D9"/>
    <w:rsid w:val="00E3788D"/>
    <w:rsid w:val="00E470CD"/>
    <w:rsid w:val="00E53180"/>
    <w:rsid w:val="00E542B9"/>
    <w:rsid w:val="00E62BB1"/>
    <w:rsid w:val="00E63C63"/>
    <w:rsid w:val="00E63DA1"/>
    <w:rsid w:val="00E64A5A"/>
    <w:rsid w:val="00E67654"/>
    <w:rsid w:val="00E7459B"/>
    <w:rsid w:val="00E9343B"/>
    <w:rsid w:val="00E971CE"/>
    <w:rsid w:val="00EA473E"/>
    <w:rsid w:val="00EA6FA8"/>
    <w:rsid w:val="00EC2592"/>
    <w:rsid w:val="00EC504A"/>
    <w:rsid w:val="00EF597E"/>
    <w:rsid w:val="00F032D3"/>
    <w:rsid w:val="00F06B6E"/>
    <w:rsid w:val="00F27931"/>
    <w:rsid w:val="00F33225"/>
    <w:rsid w:val="00F371E9"/>
    <w:rsid w:val="00F374BA"/>
    <w:rsid w:val="00F413EA"/>
    <w:rsid w:val="00F433C0"/>
    <w:rsid w:val="00F4351B"/>
    <w:rsid w:val="00F50DAF"/>
    <w:rsid w:val="00F62D87"/>
    <w:rsid w:val="00F63262"/>
    <w:rsid w:val="00F649F2"/>
    <w:rsid w:val="00F64C1E"/>
    <w:rsid w:val="00F6614C"/>
    <w:rsid w:val="00F77A73"/>
    <w:rsid w:val="00F9186C"/>
    <w:rsid w:val="00F97204"/>
    <w:rsid w:val="00FB01F5"/>
    <w:rsid w:val="00FD4FAB"/>
    <w:rsid w:val="00FE2AF2"/>
    <w:rsid w:val="00FE5728"/>
    <w:rsid w:val="00FE6F3A"/>
    <w:rsid w:val="00FF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329D7"/>
    <w:pPr>
      <w:widowControl/>
      <w:tabs>
        <w:tab w:val="left" w:pos="6165"/>
      </w:tabs>
      <w:adjustRightInd w:val="0"/>
      <w:spacing w:line="600" w:lineRule="exact"/>
      <w:ind w:firstLineChars="200" w:firstLine="640"/>
      <w:jc w:val="left"/>
    </w:pPr>
    <w:rPr>
      <w:rFonts w:ascii="仿宋_GB2312" w:eastAsia="仿宋_GB2312" w:hAnsi="仿宋_GB2312"/>
      <w:bCs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rsid w:val="003329D7"/>
    <w:rPr>
      <w:rFonts w:ascii="仿宋_GB2312" w:eastAsia="仿宋_GB2312" w:hAnsi="仿宋_GB2312" w:cs="Times New Roman"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3329D7"/>
    <w:pPr>
      <w:widowControl/>
      <w:tabs>
        <w:tab w:val="left" w:pos="6165"/>
      </w:tabs>
      <w:adjustRightInd w:val="0"/>
      <w:spacing w:line="600" w:lineRule="exact"/>
      <w:ind w:firstLineChars="200" w:firstLine="640"/>
      <w:jc w:val="left"/>
    </w:pPr>
    <w:rPr>
      <w:rFonts w:ascii="仿宋_GB2312" w:eastAsia="仿宋_GB2312" w:hAnsi="仿宋_GB2312"/>
      <w:bCs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rsid w:val="003329D7"/>
    <w:rPr>
      <w:rFonts w:ascii="仿宋_GB2312" w:eastAsia="仿宋_GB2312" w:hAnsi="仿宋_GB2312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结算部综合代表</dc:creator>
  <cp:lastModifiedBy>结算部综合代表</cp:lastModifiedBy>
  <cp:revision>2</cp:revision>
  <dcterms:created xsi:type="dcterms:W3CDTF">2019-07-22T00:56:00Z</dcterms:created>
  <dcterms:modified xsi:type="dcterms:W3CDTF">2019-07-22T00:56:00Z</dcterms:modified>
</cp:coreProperties>
</file>